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F5" w:rsidRPr="00F21BAE" w:rsidRDefault="00F21BAE">
      <w:pPr>
        <w:rPr>
          <w:b/>
          <w:u w:val="single"/>
        </w:rPr>
      </w:pPr>
      <w:r w:rsidRPr="00F21BAE">
        <w:rPr>
          <w:b/>
          <w:u w:val="single"/>
        </w:rPr>
        <w:t>Blackened Chicken</w:t>
      </w:r>
    </w:p>
    <w:p w:rsidR="00F21BAE" w:rsidRDefault="00F21BAE"/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For four skinless chicken thighs (or maybe three breasts).  For a whole chicken, double everything.</w:t>
      </w:r>
    </w:p>
    <w:p w:rsidR="00F21BAE" w:rsidRPr="00F21BAE" w:rsidRDefault="00F21BAE" w:rsidP="00F21BAE">
      <w:pPr>
        <w:rPr>
          <w:szCs w:val="24"/>
        </w:rPr>
      </w:pP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 tsp paprika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1/4 tsp salt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1/2 tsp red chile powder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1/2 tsp ground cumin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1/2 tsp thyme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1/4 tsp ground black pepper</w:t>
      </w: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1/4 tsp onion powder</w:t>
      </w:r>
    </w:p>
    <w:p w:rsidR="00F21BAE" w:rsidRPr="00F21BAE" w:rsidRDefault="00F21BAE" w:rsidP="00F21BAE">
      <w:pPr>
        <w:rPr>
          <w:szCs w:val="24"/>
        </w:rPr>
      </w:pP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Mix everything in a bowl.  Put the chicken pieces in a deep bowl, add enough olive oil to coat them, then dump in the mixed spices and stir/turn until all pieces are evenly coated.  Place the pieces in a very hot frying pan and sear for 1 minute on each side, then turn down the heat, cover, and cook 5-7 minutes on each side (until done).</w:t>
      </w:r>
    </w:p>
    <w:p w:rsidR="00F21BAE" w:rsidRPr="00F21BAE" w:rsidRDefault="00F21BAE" w:rsidP="00F21BAE">
      <w:pPr>
        <w:rPr>
          <w:szCs w:val="24"/>
        </w:rPr>
      </w:pPr>
    </w:p>
    <w:p w:rsidR="00F21BAE" w:rsidRPr="00F21BAE" w:rsidRDefault="00F21BAE" w:rsidP="00F21BAE">
      <w:pPr>
        <w:rPr>
          <w:szCs w:val="24"/>
        </w:rPr>
      </w:pPr>
      <w:r w:rsidRPr="00F21BAE">
        <w:rPr>
          <w:szCs w:val="24"/>
        </w:rPr>
        <w:t>Comments</w:t>
      </w:r>
    </w:p>
    <w:p w:rsidR="00F21BAE" w:rsidRPr="00F21BAE" w:rsidRDefault="00F21BAE" w:rsidP="00F21BAE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F21BAE">
        <w:rPr>
          <w:szCs w:val="24"/>
        </w:rPr>
        <w:t>The drippings are very tasty on rice or quinoa.</w:t>
      </w:r>
    </w:p>
    <w:p w:rsidR="00F21BAE" w:rsidRPr="00F21BAE" w:rsidRDefault="00F21BAE" w:rsidP="00F21BAE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F21BAE">
        <w:rPr>
          <w:szCs w:val="24"/>
        </w:rPr>
        <w:t>The first time I made this, I put the spice mixture in a plastic bag to coat the chicken pieces, but a lot of the mixture went to waste just coating the bag.</w:t>
      </w:r>
    </w:p>
    <w:p w:rsidR="00F21BAE" w:rsidRPr="00F21BAE" w:rsidRDefault="00F21BAE" w:rsidP="00F21BAE">
      <w:pPr>
        <w:rPr>
          <w:szCs w:val="24"/>
        </w:rPr>
      </w:pPr>
      <w:hyperlink r:id="rId7" w:history="1">
        <w:r w:rsidRPr="00F21BAE">
          <w:rPr>
            <w:color w:val="0000FF"/>
            <w:szCs w:val="24"/>
            <w:u w:val="single"/>
          </w:rPr>
          <w:t>http://allrecipes.com/recipe/blackened-chicken/</w:t>
        </w:r>
      </w:hyperlink>
      <w:r w:rsidRPr="00F21BAE">
        <w:rPr>
          <w:szCs w:val="24"/>
        </w:rPr>
        <w:t> </w:t>
      </w:r>
    </w:p>
    <w:p w:rsidR="00F21BAE" w:rsidRDefault="00F21BAE">
      <w:bookmarkStart w:id="0" w:name="_GoBack"/>
      <w:bookmarkEnd w:id="0"/>
    </w:p>
    <w:sectPr w:rsidR="00F21B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F1" w:rsidRDefault="002E68F1" w:rsidP="00470F7C">
      <w:r>
        <w:separator/>
      </w:r>
    </w:p>
  </w:endnote>
  <w:endnote w:type="continuationSeparator" w:id="0">
    <w:p w:rsidR="002E68F1" w:rsidRDefault="002E68F1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F21BAE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F21BAE">
      <w:rPr>
        <w:noProof/>
      </w:rPr>
      <w:t>0-XXX-00</w:t>
    </w:r>
    <w:r>
      <w:fldChar w:fldCharType="end"/>
    </w:r>
  </w:p>
  <w:p w:rsidR="00470F7C" w:rsidRDefault="002E68F1" w:rsidP="00470F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70F7C">
      <w:rPr>
        <w:noProof/>
      </w:rPr>
      <w:t>C:\Documents and Settings\dward\Application Data\Microsoft\Templates\Normal.dot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F1" w:rsidRDefault="002E68F1" w:rsidP="00470F7C">
      <w:r>
        <w:separator/>
      </w:r>
    </w:p>
  </w:footnote>
  <w:footnote w:type="continuationSeparator" w:id="0">
    <w:p w:rsidR="002E68F1" w:rsidRDefault="002E68F1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A1"/>
    <w:rsid w:val="00046FA1"/>
    <w:rsid w:val="001831E8"/>
    <w:rsid w:val="001E0B27"/>
    <w:rsid w:val="002E23AC"/>
    <w:rsid w:val="002E68F1"/>
    <w:rsid w:val="00470F7C"/>
    <w:rsid w:val="005C3164"/>
    <w:rsid w:val="006A243D"/>
    <w:rsid w:val="007447CE"/>
    <w:rsid w:val="00754F1D"/>
    <w:rsid w:val="008A5FA5"/>
    <w:rsid w:val="0098516B"/>
    <w:rsid w:val="009A32FF"/>
    <w:rsid w:val="00A058D1"/>
    <w:rsid w:val="00AC7415"/>
    <w:rsid w:val="00BA719E"/>
    <w:rsid w:val="00D93C6E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lrecipes.com/recipe/blackened-chick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2</cp:revision>
  <dcterms:created xsi:type="dcterms:W3CDTF">2015-12-23T17:10:00Z</dcterms:created>
  <dcterms:modified xsi:type="dcterms:W3CDTF">2015-12-23T17:12:00Z</dcterms:modified>
</cp:coreProperties>
</file>